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0F2A85" w14:textId="263824FA" w:rsidR="00921827" w:rsidRDefault="00921827">
      <w:pPr>
        <w:spacing w:before="120" w:after="120" w:line="336" w:lineRule="auto"/>
        <w:contextualSpacing/>
        <w:jc w:val="center"/>
        <w:rPr>
          <w:rFonts w:ascii="Open Sans Bold" w:eastAsia="Open Sans Bold" w:hAnsi="Open Sans Bold" w:cs="Open Sans Bold"/>
          <w:b/>
          <w:bCs/>
          <w:color w:val="000000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66188EB" wp14:editId="43630B2C">
            <wp:simplePos x="0" y="0"/>
            <wp:positionH relativeFrom="column">
              <wp:posOffset>-358048</wp:posOffset>
            </wp:positionH>
            <wp:positionV relativeFrom="paragraph">
              <wp:posOffset>-358048</wp:posOffset>
            </wp:positionV>
            <wp:extent cx="1796338" cy="980501"/>
            <wp:effectExtent l="0" t="0" r="0" b="0"/>
            <wp:wrapNone/>
            <wp:docPr id="1469434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56" cy="98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F0F18" w14:textId="279600A4" w:rsidR="00FF770C" w:rsidRDefault="001959D0">
      <w:pPr>
        <w:spacing w:before="120" w:after="120" w:line="336" w:lineRule="auto"/>
        <w:contextualSpacing/>
        <w:jc w:val="center"/>
      </w:pPr>
      <w:r>
        <w:rPr>
          <w:rFonts w:ascii="Open Sans Bold" w:eastAsia="Open Sans Bold" w:hAnsi="Open Sans Bold" w:cs="Open Sans Bold"/>
          <w:b/>
          <w:bCs/>
          <w:color w:val="000000"/>
          <w:sz w:val="64"/>
          <w:szCs w:val="64"/>
        </w:rPr>
        <w:t xml:space="preserve">PROCÉDURE DE DÉCLARATION À LA SACEM </w:t>
      </w:r>
    </w:p>
    <w:p w14:paraId="57298388" w14:textId="622238EE" w:rsidR="009B0DE7" w:rsidRDefault="00000000">
      <w:pPr>
        <w:spacing w:before="120" w:after="120" w:line="336" w:lineRule="auto"/>
        <w:contextualSpacing/>
        <w:jc w:val="both"/>
        <w:rPr>
          <w:rFonts w:ascii="Open Sans" w:eastAsia="Open Sans" w:hAnsi="Open Sans" w:cs="Open Sans"/>
          <w:color w:val="000000"/>
          <w:sz w:val="28"/>
          <w:szCs w:val="28"/>
        </w:rPr>
      </w:pPr>
      <w:r>
        <w:rPr>
          <w:rFonts w:ascii="Open Sans" w:eastAsia="Open Sans" w:hAnsi="Open Sans" w:cs="Open Sans"/>
          <w:color w:val="000000"/>
          <w:sz w:val="28"/>
          <w:szCs w:val="28"/>
        </w:rPr>
        <w:t> </w:t>
      </w:r>
    </w:p>
    <w:p w14:paraId="61B31B75" w14:textId="2922D247" w:rsidR="009B0DE7" w:rsidRPr="009B0DE7" w:rsidRDefault="00000000" w:rsidP="009B0DE7">
      <w:pPr>
        <w:spacing w:before="120" w:after="120" w:line="336" w:lineRule="auto"/>
        <w:contextualSpacing/>
        <w:jc w:val="both"/>
        <w:rPr>
          <w:rFonts w:ascii="Open Sans" w:eastAsia="Open Sans" w:hAnsi="Open Sans" w:cs="Open Sans"/>
          <w:color w:val="000000"/>
          <w:sz w:val="28"/>
          <w:szCs w:val="28"/>
        </w:rPr>
      </w:pP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Avec l’adhésion à Gestanet, </w:t>
      </w:r>
      <w:r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t xml:space="preserve">la procédure de déclaration auprès de la SACEM </w:t>
      </w:r>
      <w:r w:rsidR="008E5A4B"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t>évolue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. </w:t>
      </w:r>
      <w:r w:rsidR="008E5A4B">
        <w:rPr>
          <w:rFonts w:ascii="Open Sans" w:eastAsia="Open Sans" w:hAnsi="Open Sans" w:cs="Open Sans"/>
          <w:color w:val="000000"/>
          <w:sz w:val="28"/>
          <w:szCs w:val="28"/>
        </w:rPr>
        <w:t xml:space="preserve">Vous aurez dorénavant votre </w:t>
      </w:r>
      <w:r w:rsidR="008E5A4B" w:rsidRPr="008E5A4B">
        <w:rPr>
          <w:rFonts w:ascii="Open Sans" w:eastAsia="Open Sans" w:hAnsi="Open Sans" w:cs="Open Sans"/>
          <w:b/>
          <w:bCs/>
          <w:color w:val="FF0000"/>
          <w:sz w:val="28"/>
          <w:szCs w:val="28"/>
        </w:rPr>
        <w:t>espace personnel</w:t>
      </w:r>
      <w:r w:rsidR="008E5A4B">
        <w:rPr>
          <w:rFonts w:ascii="Open Sans" w:eastAsia="Open Sans" w:hAnsi="Open Sans" w:cs="Open Sans"/>
          <w:color w:val="000000"/>
          <w:sz w:val="28"/>
          <w:szCs w:val="28"/>
        </w:rPr>
        <w:t xml:space="preserve"> et devrez fair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e vos déclarations directement sur le 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site internet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de la SACEM. </w:t>
      </w:r>
    </w:p>
    <w:p w14:paraId="0CFF917D" w14:textId="0CDC6D61" w:rsidR="009B0DE7" w:rsidRDefault="009B0DE7" w:rsidP="009B0DE7">
      <w:pPr>
        <w:spacing w:before="120" w:after="120" w:line="336" w:lineRule="auto"/>
        <w:contextualSpacing/>
        <w:jc w:val="both"/>
        <w:rPr>
          <w:rFonts w:ascii="Open Sans" w:hAnsi="Open Sans" w:cs="Open Sans"/>
          <w:sz w:val="28"/>
          <w:szCs w:val="28"/>
        </w:rPr>
      </w:pPr>
    </w:p>
    <w:p w14:paraId="1C0A3D94" w14:textId="0868B38E" w:rsidR="009B0DE7" w:rsidRDefault="009B0DE7" w:rsidP="00921827">
      <w:pPr>
        <w:spacing w:before="120" w:after="120" w:line="336" w:lineRule="auto"/>
        <w:contextualSpacing/>
        <w:jc w:val="center"/>
        <w:rPr>
          <w:rFonts w:ascii="Open Sans" w:hAnsi="Open Sans" w:cs="Open Sans"/>
          <w:sz w:val="28"/>
          <w:szCs w:val="28"/>
        </w:rPr>
      </w:pPr>
    </w:p>
    <w:p w14:paraId="3D9077C9" w14:textId="61E8CEB8" w:rsidR="009B0DE7" w:rsidRDefault="00197DB3" w:rsidP="00197DB3">
      <w:pPr>
        <w:spacing w:before="120" w:after="120" w:line="336" w:lineRule="auto"/>
        <w:contextualSpacing/>
        <w:jc w:val="both"/>
        <w:rPr>
          <w:rFonts w:ascii="Open Sans" w:hAnsi="Open Sans" w:cs="Open Sans"/>
          <w:sz w:val="28"/>
          <w:szCs w:val="28"/>
        </w:rPr>
      </w:pPr>
      <w:r>
        <w:rPr>
          <w:rFonts w:ascii="Open Sans Bold" w:eastAsia="Open Sans Bold" w:hAnsi="Open Sans Bold" w:cs="Open Sans Bold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4DF7E3BF" wp14:editId="758C399F">
            <wp:simplePos x="0" y="0"/>
            <wp:positionH relativeFrom="column">
              <wp:posOffset>-225846</wp:posOffset>
            </wp:positionH>
            <wp:positionV relativeFrom="paragraph">
              <wp:posOffset>147442</wp:posOffset>
            </wp:positionV>
            <wp:extent cx="2484000" cy="3636000"/>
            <wp:effectExtent l="0" t="0" r="0" b="0"/>
            <wp:wrapTight wrapText="bothSides">
              <wp:wrapPolygon edited="0">
                <wp:start x="0" y="0"/>
                <wp:lineTo x="0" y="21506"/>
                <wp:lineTo x="21374" y="21506"/>
                <wp:lineTo x="21374" y="0"/>
                <wp:lineTo x="0" y="0"/>
              </wp:wrapPolygon>
            </wp:wrapTight>
            <wp:docPr id="124081335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E79E9" w14:textId="38C3404E" w:rsidR="009B0DE7" w:rsidRPr="00197DB3" w:rsidRDefault="009B0DE7" w:rsidP="00197DB3">
      <w:pPr>
        <w:spacing w:before="120" w:after="120" w:line="336" w:lineRule="auto"/>
        <w:contextualSpacing/>
        <w:jc w:val="both"/>
        <w:rPr>
          <w:rFonts w:ascii="Open Sans" w:hAnsi="Open Sans" w:cs="Open Sans"/>
          <w:b/>
          <w:bCs/>
          <w:sz w:val="28"/>
          <w:szCs w:val="28"/>
        </w:rPr>
      </w:pPr>
      <w:r w:rsidRPr="00197DB3">
        <w:rPr>
          <w:rFonts w:ascii="Open Sans" w:hAnsi="Open Sans" w:cs="Open Sans"/>
          <w:b/>
          <w:bCs/>
          <w:sz w:val="28"/>
          <w:szCs w:val="28"/>
          <w:highlight w:val="yellow"/>
        </w:rPr>
        <w:t>Le protocole d’accord conclu entre la CNFR et la SACEM permet à l’ensemble des structures adhérentes du réseau de bénéficier d’une réduction pouvant aller jusqu’à 32,5% sur la mise en place d’événements culturels et artistiques (sous réserve de déclaration préalable). Vous bénéficiez également d’une réduction à hauteur de 9% pour les manifestations sportives occasionnelles ainsi que les cours de sport amateurs.</w:t>
      </w:r>
    </w:p>
    <w:p w14:paraId="5EBB17B9" w14:textId="28B020D4" w:rsidR="00921827" w:rsidRDefault="00921827" w:rsidP="009B0DE7">
      <w:pPr>
        <w:spacing w:before="120" w:after="120" w:line="336" w:lineRule="auto"/>
        <w:contextualSpacing/>
        <w:jc w:val="center"/>
        <w:rPr>
          <w:rFonts w:ascii="Open Sans Bold" w:eastAsia="Open Sans Bold" w:hAnsi="Open Sans Bold" w:cs="Open Sans Bold"/>
          <w:b/>
          <w:bCs/>
          <w:color w:val="000000"/>
          <w:sz w:val="32"/>
          <w:szCs w:val="32"/>
        </w:rPr>
      </w:pPr>
    </w:p>
    <w:p w14:paraId="52BC7CF5" w14:textId="2E1E77DB" w:rsidR="00921827" w:rsidRDefault="00921827" w:rsidP="00197DB3">
      <w:pPr>
        <w:spacing w:before="120" w:after="120" w:line="336" w:lineRule="auto"/>
        <w:contextualSpacing/>
        <w:rPr>
          <w:rFonts w:ascii="Open Sans Bold" w:eastAsia="Open Sans Bold" w:hAnsi="Open Sans Bold" w:cs="Open Sans Bold"/>
          <w:b/>
          <w:bCs/>
          <w:color w:val="000000"/>
          <w:sz w:val="32"/>
          <w:szCs w:val="32"/>
        </w:rPr>
      </w:pPr>
    </w:p>
    <w:p w14:paraId="79A1D5EE" w14:textId="77777777" w:rsidR="00921827" w:rsidRDefault="00921827" w:rsidP="009B0DE7">
      <w:pPr>
        <w:spacing w:before="120" w:after="120" w:line="336" w:lineRule="auto"/>
        <w:contextualSpacing/>
        <w:jc w:val="center"/>
        <w:rPr>
          <w:rFonts w:ascii="Open Sans Bold" w:eastAsia="Open Sans Bold" w:hAnsi="Open Sans Bold" w:cs="Open Sans Bold"/>
          <w:b/>
          <w:bCs/>
          <w:color w:val="000000"/>
          <w:sz w:val="32"/>
          <w:szCs w:val="32"/>
        </w:rPr>
      </w:pPr>
    </w:p>
    <w:p w14:paraId="1E74A140" w14:textId="403657BA" w:rsidR="00FF770C" w:rsidRDefault="00000000" w:rsidP="009B0DE7">
      <w:pPr>
        <w:spacing w:before="120" w:after="120" w:line="336" w:lineRule="auto"/>
        <w:contextualSpacing/>
        <w:jc w:val="center"/>
        <w:rPr>
          <w:rFonts w:ascii="Open Sans" w:eastAsia="Open Sans" w:hAnsi="Open Sans" w:cs="Open Sans"/>
          <w:color w:val="000000"/>
          <w:sz w:val="28"/>
          <w:szCs w:val="28"/>
        </w:rPr>
      </w:pPr>
      <w:r>
        <w:rPr>
          <w:rFonts w:ascii="Open Sans Bold" w:eastAsia="Open Sans Bold" w:hAnsi="Open Sans Bold" w:cs="Open Sans Bold"/>
          <w:b/>
          <w:bCs/>
          <w:color w:val="000000"/>
          <w:sz w:val="32"/>
          <w:szCs w:val="32"/>
        </w:rPr>
        <w:lastRenderedPageBreak/>
        <w:t xml:space="preserve">Pour commencer, il faut créer son espace client : </w:t>
      </w:r>
      <w:r>
        <w:rPr>
          <w:rFonts w:ascii="Open Sans" w:eastAsia="Open Sans" w:hAnsi="Open Sans" w:cs="Open Sans"/>
          <w:color w:val="000000"/>
          <w:sz w:val="28"/>
          <w:szCs w:val="28"/>
        </w:rPr>
        <w:t> </w:t>
      </w:r>
      <w:r>
        <w:rPr>
          <w:rFonts w:ascii="Open Sans" w:eastAsia="Open Sans" w:hAnsi="Open Sans" w:cs="Open Sans"/>
          <w:color w:val="000000"/>
          <w:sz w:val="28"/>
          <w:szCs w:val="28"/>
        </w:rPr>
        <w:br/>
      </w:r>
      <w:hyperlink r:id="rId6">
        <w:r>
          <w:rPr>
            <w:rFonts w:ascii="Open Sans" w:eastAsia="Open Sans" w:hAnsi="Open Sans" w:cs="Open Sans"/>
            <w:color w:val="1A62FF"/>
            <w:sz w:val="28"/>
            <w:szCs w:val="28"/>
            <w:u w:val="single" w:color="1A62FF"/>
          </w:rPr>
          <w:t>Lien</w:t>
        </w:r>
      </w:hyperlink>
      <w:r w:rsidR="00197DB3">
        <w:rPr>
          <w:rFonts w:ascii="Open Sans" w:eastAsia="Open Sans" w:hAnsi="Open Sans" w:cs="Open Sans"/>
          <w:color w:val="1A62FF"/>
          <w:sz w:val="28"/>
          <w:szCs w:val="28"/>
          <w:u w:val="single" w:color="1A62FF"/>
        </w:rPr>
        <w:t xml:space="preserve"> vers la création d’espace client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(privilégiez Chrome, le site n’est pas optimisé pour tous les navigateurs) </w:t>
      </w:r>
    </w:p>
    <w:p w14:paraId="089A0630" w14:textId="77777777" w:rsidR="00197DB3" w:rsidRPr="009B0DE7" w:rsidRDefault="00197DB3" w:rsidP="009B0DE7">
      <w:pPr>
        <w:spacing w:before="120" w:after="120" w:line="336" w:lineRule="auto"/>
        <w:contextualSpacing/>
        <w:jc w:val="center"/>
        <w:rPr>
          <w:rFonts w:ascii="Open Sans" w:hAnsi="Open Sans" w:cs="Open Sans"/>
          <w:b/>
          <w:bCs/>
          <w:sz w:val="36"/>
          <w:szCs w:val="36"/>
        </w:rPr>
      </w:pPr>
    </w:p>
    <w:p w14:paraId="7B5AD669" w14:textId="77777777" w:rsidR="00FF770C" w:rsidRDefault="00000000">
      <w:pPr>
        <w:spacing w:before="120" w:after="120"/>
        <w:contextualSpacing/>
        <w:jc w:val="center"/>
      </w:pPr>
      <w:r>
        <w:rPr>
          <w:noProof/>
        </w:rPr>
        <w:drawing>
          <wp:inline distT="0" distB="0" distL="0" distR="0" wp14:anchorId="669AEC3C" wp14:editId="7836E879">
            <wp:extent cx="5244029" cy="2346593"/>
            <wp:effectExtent l="0" t="0" r="0" b="0"/>
            <wp:docPr id="298330311" name="Drawing 0" descr="ec83e13d89ee109b5e4049d51c266f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c83e13d89ee109b5e4049d51c266f34.pn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262" cy="234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68EE" w14:textId="77777777" w:rsidR="00197DB3" w:rsidRDefault="00197DB3">
      <w:pPr>
        <w:spacing w:before="120" w:after="120" w:line="336" w:lineRule="auto"/>
        <w:contextualSpacing/>
        <w:jc w:val="both"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66E062E4" w14:textId="1F8B6FCA" w:rsidR="00FF770C" w:rsidRDefault="00000000">
      <w:pPr>
        <w:spacing w:before="120" w:after="120" w:line="336" w:lineRule="auto"/>
        <w:contextualSpacing/>
        <w:jc w:val="both"/>
      </w:pP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Vous pouvez créer cet espace via une 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facture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de la SACEM si vous en avez déjà une. Sinon cliquez sur “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Tout premier contact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”. Renseignez ensuite les informations demandées (si vous passez par “Tout premier contact”, </w:t>
      </w:r>
      <w:r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t>prévoyez les n°RNA et SIRET de la structure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). </w:t>
      </w:r>
    </w:p>
    <w:p w14:paraId="76ECAA2F" w14:textId="77777777" w:rsidR="00197DB3" w:rsidRDefault="00000000">
      <w:pPr>
        <w:spacing w:before="120" w:after="120" w:line="336" w:lineRule="auto"/>
        <w:contextualSpacing/>
        <w:rPr>
          <w:rFonts w:ascii="Open Sans" w:eastAsia="Open Sans" w:hAnsi="Open Sans" w:cs="Open Sans"/>
          <w:color w:val="000000"/>
          <w:sz w:val="28"/>
          <w:szCs w:val="28"/>
        </w:rPr>
      </w:pPr>
      <w:r>
        <w:rPr>
          <w:rFonts w:ascii="Open Sans" w:eastAsia="Open Sans" w:hAnsi="Open Sans" w:cs="Open Sans"/>
          <w:color w:val="000000"/>
          <w:sz w:val="28"/>
          <w:szCs w:val="28"/>
        </w:rPr>
        <w:t> </w:t>
      </w:r>
    </w:p>
    <w:p w14:paraId="493EC2A2" w14:textId="48F8020D" w:rsidR="00FF770C" w:rsidRDefault="00000000">
      <w:pPr>
        <w:spacing w:before="120" w:after="120" w:line="336" w:lineRule="auto"/>
        <w:contextualSpacing/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</w:pP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Une fois votre espace créé, </w:t>
      </w:r>
      <w:r w:rsidR="00921827">
        <w:rPr>
          <w:rFonts w:ascii="Open Sans" w:eastAsia="Open Sans" w:hAnsi="Open Sans" w:cs="Open Sans"/>
          <w:color w:val="000000"/>
          <w:sz w:val="28"/>
          <w:szCs w:val="28"/>
        </w:rPr>
        <w:t>rendez-vous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dans 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“Vos informations” </w:t>
      </w:r>
    </w:p>
    <w:p w14:paraId="73372FE9" w14:textId="77777777" w:rsidR="006703A7" w:rsidRDefault="006703A7">
      <w:pPr>
        <w:spacing w:before="120" w:after="120" w:line="336" w:lineRule="auto"/>
        <w:contextualSpacing/>
      </w:pPr>
    </w:p>
    <w:p w14:paraId="07BD99B8" w14:textId="77777777" w:rsidR="00FF770C" w:rsidRDefault="00000000">
      <w:pPr>
        <w:spacing w:before="120" w:after="120"/>
        <w:contextualSpacing/>
        <w:jc w:val="center"/>
      </w:pPr>
      <w:r>
        <w:rPr>
          <w:noProof/>
        </w:rPr>
        <w:drawing>
          <wp:inline distT="0" distB="0" distL="0" distR="0" wp14:anchorId="4A021EDF" wp14:editId="4E672215">
            <wp:extent cx="5345496" cy="1460425"/>
            <wp:effectExtent l="0" t="0" r="0" b="0"/>
            <wp:docPr id="1" name="Drawing 1" descr="798897d8f1190cb13ab9ebb172411c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98897d8f1190cb13ab9ebb172411c4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5496" cy="14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E25E" w14:textId="77777777" w:rsidR="006703A7" w:rsidRDefault="006703A7">
      <w:pPr>
        <w:spacing w:before="120" w:after="120" w:line="336" w:lineRule="auto"/>
        <w:contextualSpacing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45B1F85D" w14:textId="77777777" w:rsidR="006703A7" w:rsidRDefault="006703A7">
      <w:pPr>
        <w:spacing w:before="120" w:after="120" w:line="336" w:lineRule="auto"/>
        <w:contextualSpacing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410D089F" w14:textId="0D9E7AB5" w:rsidR="00AC599F" w:rsidRPr="00921827" w:rsidRDefault="00000000">
      <w:pPr>
        <w:spacing w:before="120" w:after="120" w:line="336" w:lineRule="auto"/>
        <w:contextualSpacing/>
        <w:rPr>
          <w:rFonts w:ascii="Open Sans" w:eastAsia="Open Sans" w:hAnsi="Open Sans" w:cs="Open Sans"/>
          <w:color w:val="000000"/>
          <w:sz w:val="28"/>
          <w:szCs w:val="28"/>
        </w:rPr>
      </w:pP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La CNFR ayant négocié un 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partenariat 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avec la SACEM, il vous faut </w:t>
      </w:r>
      <w:r w:rsidR="008E5A4B">
        <w:rPr>
          <w:rFonts w:ascii="Open Sans" w:eastAsia="Open Sans" w:hAnsi="Open Sans" w:cs="Open Sans"/>
          <w:color w:val="000000"/>
          <w:sz w:val="28"/>
          <w:szCs w:val="28"/>
        </w:rPr>
        <w:t>déclarer,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dans la rubrique “</w:t>
      </w:r>
      <w:r w:rsidRPr="008E5A4B">
        <w:rPr>
          <w:rFonts w:ascii="Open Sans Bold" w:eastAsia="Open Sans Bold" w:hAnsi="Open Sans Bold" w:cs="Open Sans Bold"/>
          <w:b/>
          <w:bCs/>
          <w:color w:val="FF0000"/>
          <w:sz w:val="28"/>
          <w:szCs w:val="28"/>
        </w:rPr>
        <w:t>Vos informations</w:t>
      </w:r>
      <w:r>
        <w:rPr>
          <w:rFonts w:ascii="Open Sans" w:eastAsia="Open Sans" w:hAnsi="Open Sans" w:cs="Open Sans"/>
          <w:color w:val="000000"/>
          <w:sz w:val="28"/>
          <w:szCs w:val="28"/>
        </w:rPr>
        <w:t>”</w:t>
      </w:r>
      <w:r w:rsidR="008E5A4B">
        <w:rPr>
          <w:rFonts w:ascii="Open Sans" w:eastAsia="Open Sans" w:hAnsi="Open Sans" w:cs="Open Sans"/>
          <w:color w:val="000000"/>
          <w:sz w:val="28"/>
          <w:szCs w:val="28"/>
        </w:rPr>
        <w:t>,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votre </w:t>
      </w:r>
      <w:r w:rsidRPr="008E5A4B">
        <w:rPr>
          <w:rFonts w:ascii="Open Sans Bold" w:eastAsia="Open Sans Bold" w:hAnsi="Open Sans Bold" w:cs="Open Sans Bold"/>
          <w:b/>
          <w:bCs/>
          <w:color w:val="FF0000"/>
          <w:sz w:val="28"/>
          <w:szCs w:val="28"/>
        </w:rPr>
        <w:t>affiliation à la CNFR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pour bénéficier des avantages</w:t>
      </w:r>
      <w:r w:rsidR="008E5A4B">
        <w:rPr>
          <w:rFonts w:ascii="Open Sans" w:eastAsia="Open Sans" w:hAnsi="Open Sans" w:cs="Open Sans"/>
          <w:color w:val="000000"/>
          <w:sz w:val="28"/>
          <w:szCs w:val="28"/>
        </w:rPr>
        <w:t>.</w:t>
      </w:r>
    </w:p>
    <w:p w14:paraId="2A634E45" w14:textId="77777777" w:rsidR="00FF770C" w:rsidRDefault="00000000">
      <w:pPr>
        <w:spacing w:before="120" w:after="12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65936DFF" wp14:editId="63EFBED4">
            <wp:extent cx="2597074" cy="2108014"/>
            <wp:effectExtent l="0" t="0" r="0" b="0"/>
            <wp:docPr id="2" name="Drawing 2" descr="79e56c7622c9420d7dce6aa8232bd5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9e56c7622c9420d7dce6aa8232bd55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7074" cy="210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B6C9" w14:textId="77777777" w:rsidR="00AC599F" w:rsidRDefault="00AC599F">
      <w:pPr>
        <w:spacing w:before="120" w:after="120" w:line="336" w:lineRule="auto"/>
        <w:contextualSpacing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2BD1E068" w14:textId="2C108C3C" w:rsidR="00FF770C" w:rsidRDefault="00000000">
      <w:pPr>
        <w:spacing w:before="120" w:after="120" w:line="336" w:lineRule="auto"/>
        <w:contextualSpacing/>
      </w:pPr>
      <w:r>
        <w:rPr>
          <w:rFonts w:ascii="Open Sans" w:eastAsia="Open Sans" w:hAnsi="Open Sans" w:cs="Open Sans"/>
          <w:color w:val="000000"/>
          <w:sz w:val="28"/>
          <w:szCs w:val="28"/>
        </w:rPr>
        <w:t>Dans “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Vos adhésions</w:t>
      </w:r>
      <w:r>
        <w:rPr>
          <w:rFonts w:ascii="Open Sans" w:eastAsia="Open Sans" w:hAnsi="Open Sans" w:cs="Open Sans"/>
          <w:color w:val="000000"/>
          <w:sz w:val="28"/>
          <w:szCs w:val="28"/>
        </w:rPr>
        <w:t>” cliquez sur le bouton en forme de crayon pour pouvoir modifier l’onglet. Ensuite cochez “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Adhérent(e) à un organisme signataire d’un accord de partenariat avec la SACEM</w:t>
      </w:r>
      <w:r>
        <w:rPr>
          <w:rFonts w:ascii="Open Sans" w:eastAsia="Open Sans" w:hAnsi="Open Sans" w:cs="Open Sans"/>
          <w:color w:val="000000"/>
          <w:sz w:val="28"/>
          <w:szCs w:val="28"/>
        </w:rPr>
        <w:t>” et recherchez “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CNFR et associations de développement de d’animation du milieu rural C.N.F.R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”. </w:t>
      </w:r>
    </w:p>
    <w:p w14:paraId="2D9AC116" w14:textId="77777777" w:rsidR="00FF770C" w:rsidRDefault="00000000">
      <w:pPr>
        <w:spacing w:before="120" w:after="120"/>
        <w:contextualSpacing/>
        <w:jc w:val="center"/>
      </w:pPr>
      <w:r>
        <w:rPr>
          <w:noProof/>
        </w:rPr>
        <w:drawing>
          <wp:inline distT="0" distB="0" distL="0" distR="0" wp14:anchorId="517786DB" wp14:editId="53DCDFC6">
            <wp:extent cx="2732183" cy="2875403"/>
            <wp:effectExtent l="0" t="0" r="0" b="0"/>
            <wp:docPr id="3" name="Drawing 3" descr="3f867932c141ba18e08c9aead4b0089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f867932c141ba18e08c9aead4b0089d.png"/>
                    <pic:cNvPicPr>
                      <a:picLocks noChangeAspect="1"/>
                    </pic:cNvPicPr>
                  </pic:nvPicPr>
                  <pic:blipFill>
                    <a:blip r:embed="rId10"/>
                    <a:srcRect b="2179"/>
                    <a:stretch>
                      <a:fillRect/>
                    </a:stretch>
                  </pic:blipFill>
                  <pic:spPr>
                    <a:xfrm>
                      <a:off x="0" y="0"/>
                      <a:ext cx="2737996" cy="288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85B8" w14:textId="77777777" w:rsidR="00AC599F" w:rsidRDefault="00AC599F">
      <w:pPr>
        <w:spacing w:before="120" w:after="120" w:line="336" w:lineRule="auto"/>
        <w:contextualSpacing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24EE3186" w14:textId="55D02104" w:rsidR="00FF770C" w:rsidRDefault="00000000" w:rsidP="00AC599F">
      <w:pPr>
        <w:spacing w:before="120" w:after="120" w:line="336" w:lineRule="auto"/>
        <w:contextualSpacing/>
        <w:jc w:val="center"/>
      </w:pP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Il vous sera demandé la 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date de début d’affiliation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et votre 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justificatif d’adhésion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(le justificatif est facultatif car la CNFR communique la liste de ses adhérents à la SACEM mais mieux vaut l’envoyer malgré tout). Vous n’avez plus qu’à cliquer sur “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Valider</w:t>
      </w:r>
      <w:r>
        <w:rPr>
          <w:rFonts w:ascii="Open Sans" w:eastAsia="Open Sans" w:hAnsi="Open Sans" w:cs="Open Sans"/>
          <w:color w:val="000000"/>
          <w:sz w:val="28"/>
          <w:szCs w:val="28"/>
        </w:rPr>
        <w:t>”. </w:t>
      </w:r>
      <w:r>
        <w:rPr>
          <w:rFonts w:ascii="Open Sans" w:eastAsia="Open Sans" w:hAnsi="Open Sans" w:cs="Open Sans"/>
          <w:color w:val="000000"/>
          <w:sz w:val="28"/>
          <w:szCs w:val="28"/>
        </w:rPr>
        <w:br/>
      </w:r>
    </w:p>
    <w:p w14:paraId="196A15A1" w14:textId="77777777" w:rsidR="00921827" w:rsidRDefault="00921827" w:rsidP="00AC599F">
      <w:pPr>
        <w:spacing w:before="120" w:after="120" w:line="336" w:lineRule="auto"/>
        <w:contextualSpacing/>
        <w:jc w:val="center"/>
        <w:rPr>
          <w:rFonts w:ascii="Open Sans Bold" w:eastAsia="Open Sans Bold" w:hAnsi="Open Sans Bold" w:cs="Open Sans Bold"/>
          <w:b/>
          <w:bCs/>
          <w:color w:val="FF3131"/>
          <w:sz w:val="32"/>
          <w:szCs w:val="32"/>
        </w:rPr>
      </w:pPr>
    </w:p>
    <w:p w14:paraId="6208BE5F" w14:textId="77777777" w:rsidR="00921827" w:rsidRDefault="00921827" w:rsidP="00AC599F">
      <w:pPr>
        <w:spacing w:before="120" w:after="120" w:line="336" w:lineRule="auto"/>
        <w:contextualSpacing/>
        <w:jc w:val="center"/>
        <w:rPr>
          <w:rFonts w:ascii="Open Sans Bold" w:eastAsia="Open Sans Bold" w:hAnsi="Open Sans Bold" w:cs="Open Sans Bold"/>
          <w:b/>
          <w:bCs/>
          <w:color w:val="FF3131"/>
          <w:sz w:val="32"/>
          <w:szCs w:val="32"/>
        </w:rPr>
      </w:pPr>
    </w:p>
    <w:p w14:paraId="49FD1EE7" w14:textId="15CC84A0" w:rsidR="00AC599F" w:rsidRDefault="00000000" w:rsidP="00AC599F">
      <w:pPr>
        <w:spacing w:before="120" w:after="120" w:line="336" w:lineRule="auto"/>
        <w:contextualSpacing/>
        <w:jc w:val="center"/>
        <w:rPr>
          <w:rFonts w:ascii="Open Sans" w:eastAsia="Open Sans" w:hAnsi="Open Sans" w:cs="Open Sans"/>
          <w:color w:val="000000"/>
          <w:sz w:val="28"/>
          <w:szCs w:val="28"/>
        </w:rPr>
      </w:pPr>
      <w:r w:rsidRPr="00921827">
        <w:rPr>
          <w:rFonts w:ascii="Open Sans Bold" w:eastAsia="Open Sans Bold" w:hAnsi="Open Sans Bold" w:cs="Open Sans Bold"/>
          <w:b/>
          <w:bCs/>
          <w:color w:val="FF3131"/>
          <w:sz w:val="32"/>
          <w:szCs w:val="32"/>
        </w:rPr>
        <w:lastRenderedPageBreak/>
        <w:t xml:space="preserve">Vous pouvez maintenant faire vos déclarations auprès de la SACEM </w:t>
      </w:r>
      <w:r w:rsidRPr="00921827">
        <w:rPr>
          <w:rFonts w:ascii="Open Sans" w:eastAsia="Open Sans" w:hAnsi="Open Sans" w:cs="Open Sans"/>
          <w:color w:val="000000"/>
          <w:sz w:val="24"/>
          <w:szCs w:val="24"/>
        </w:rPr>
        <w:t>  </w:t>
      </w:r>
      <w:r w:rsidR="00AC599F"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br/>
      </w:r>
      <w:r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t>Si vous devez faire une déclaration dans le cadre du sport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 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br/>
      </w:r>
      <w:r>
        <w:rPr>
          <w:rFonts w:ascii="Open Sans" w:eastAsia="Open Sans" w:hAnsi="Open Sans" w:cs="Open Sans"/>
          <w:color w:val="000000"/>
          <w:sz w:val="28"/>
          <w:szCs w:val="28"/>
        </w:rPr>
        <w:t>(</w:t>
      </w:r>
      <w:r w:rsidR="001959D0">
        <w:rPr>
          <w:rFonts w:ascii="Open Sans" w:eastAsia="Open Sans" w:hAnsi="Open Sans" w:cs="Open Sans"/>
          <w:color w:val="000000"/>
          <w:sz w:val="28"/>
          <w:szCs w:val="28"/>
        </w:rPr>
        <w:t>Notamment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gym 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et 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danse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) </w:t>
      </w:r>
    </w:p>
    <w:p w14:paraId="4ABD92EC" w14:textId="16049CB9" w:rsidR="00FF770C" w:rsidRDefault="00000000" w:rsidP="00AC599F">
      <w:pPr>
        <w:spacing w:before="120" w:after="120" w:line="336" w:lineRule="auto"/>
        <w:contextualSpacing/>
      </w:pPr>
      <w:r>
        <w:rPr>
          <w:rFonts w:ascii="Open Sans" w:eastAsia="Open Sans" w:hAnsi="Open Sans" w:cs="Open Sans"/>
          <w:color w:val="000000"/>
          <w:sz w:val="28"/>
          <w:szCs w:val="28"/>
        </w:rPr>
        <w:br/>
        <w:t xml:space="preserve">Il existe un </w:t>
      </w:r>
      <w:r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t>forfait annuel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  <w:r>
        <w:rPr>
          <w:rFonts w:ascii="Open Sans" w:eastAsia="Open Sans" w:hAnsi="Open Sans" w:cs="Open Sans"/>
          <w:color w:val="000000"/>
          <w:sz w:val="28"/>
          <w:szCs w:val="28"/>
        </w:rPr>
        <w:t>proposé par la SACEM (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vous bénéficiez ici aussi des réductions offerte</w:t>
      </w:r>
      <w:r w:rsidR="001959D0"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s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par le partenariat avec la CNFR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). Ce forfait prend en compte les </w:t>
      </w:r>
      <w:r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t xml:space="preserve">cours 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(hebdomadaires, mensuels...) et les </w:t>
      </w:r>
      <w:r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t>éventuelles animations</w:t>
      </w:r>
      <w:r w:rsidRPr="00AC599F">
        <w:rPr>
          <w:rFonts w:ascii="Open Sans" w:eastAsia="Open Sans" w:hAnsi="Open Sans" w:cs="Open Sans"/>
          <w:b/>
          <w:bCs/>
          <w:color w:val="FF0000"/>
          <w:sz w:val="28"/>
          <w:szCs w:val="28"/>
        </w:rPr>
        <w:t>/représentations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(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6 représentations par ans maximum avec ce forfait</w:t>
      </w:r>
      <w:r>
        <w:rPr>
          <w:rFonts w:ascii="Open Sans" w:eastAsia="Open Sans" w:hAnsi="Open Sans" w:cs="Open Sans"/>
          <w:color w:val="000000"/>
          <w:sz w:val="28"/>
          <w:szCs w:val="28"/>
        </w:rPr>
        <w:t>).</w:t>
      </w:r>
    </w:p>
    <w:p w14:paraId="65BA3B5A" w14:textId="77777777" w:rsidR="00FF770C" w:rsidRDefault="00000000">
      <w:pPr>
        <w:spacing w:before="120" w:after="120" w:line="336" w:lineRule="auto"/>
        <w:contextualSpacing/>
      </w:pPr>
      <w:r>
        <w:rPr>
          <w:rFonts w:ascii="Open Sans Italics" w:eastAsia="Open Sans Italics" w:hAnsi="Open Sans Italics" w:cs="Open Sans Italics"/>
          <w:i/>
          <w:iCs/>
          <w:color w:val="000000"/>
        </w:rPr>
        <w:t>Grille tarifaire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 </w:t>
      </w:r>
    </w:p>
    <w:p w14:paraId="3483E0CF" w14:textId="77777777" w:rsidR="00FF770C" w:rsidRDefault="00000000">
      <w:pPr>
        <w:spacing w:before="120" w:after="120"/>
        <w:contextualSpacing/>
        <w:jc w:val="center"/>
      </w:pPr>
      <w:r>
        <w:rPr>
          <w:noProof/>
        </w:rPr>
        <w:drawing>
          <wp:inline distT="0" distB="0" distL="0" distR="0" wp14:anchorId="099F969C" wp14:editId="4A618A48">
            <wp:extent cx="5024499" cy="1138821"/>
            <wp:effectExtent l="0" t="0" r="0" b="0"/>
            <wp:docPr id="4" name="Drawing 4" descr="ac1dc22151e9cac1d6622a641b1a50f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1dc22151e9cac1d6622a641b1a50f4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4499" cy="113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43B5E" w14:textId="77777777" w:rsidR="00FF770C" w:rsidRDefault="00000000">
      <w:pPr>
        <w:spacing w:before="120" w:after="120" w:line="336" w:lineRule="auto"/>
        <w:contextualSpacing/>
      </w:pPr>
      <w:r>
        <w:rPr>
          <w:rFonts w:ascii="Open Sans" w:eastAsia="Open Sans" w:hAnsi="Open Sans" w:cs="Open Sans"/>
          <w:color w:val="000000"/>
          <w:sz w:val="28"/>
          <w:szCs w:val="28"/>
        </w:rPr>
        <w:t> </w:t>
      </w:r>
      <w:r>
        <w:rPr>
          <w:rFonts w:ascii="Open Sans" w:eastAsia="Open Sans" w:hAnsi="Open Sans" w:cs="Open Sans"/>
          <w:color w:val="000000"/>
          <w:sz w:val="28"/>
          <w:szCs w:val="28"/>
        </w:rPr>
        <w:br/>
        <w:t xml:space="preserve">Pour bénéficier de ce forfait, il faut </w:t>
      </w:r>
      <w:r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t>remplir le formulaire suivant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et l’envoyer par mail ou courrier à votre délégation de la SACEM </w:t>
      </w:r>
    </w:p>
    <w:p w14:paraId="34765AA5" w14:textId="77777777" w:rsidR="00FF770C" w:rsidRDefault="00000000">
      <w:pPr>
        <w:spacing w:before="120" w:after="120" w:line="336" w:lineRule="auto"/>
        <w:contextualSpacing/>
      </w:pPr>
      <w:hyperlink r:id="rId12">
        <w:r>
          <w:rPr>
            <w:rFonts w:ascii="Open Sans" w:eastAsia="Open Sans" w:hAnsi="Open Sans" w:cs="Open Sans"/>
            <w:color w:val="1A62FF"/>
            <w:sz w:val="28"/>
            <w:szCs w:val="28"/>
            <w:u w:val="single" w:color="1A62FF"/>
          </w:rPr>
          <w:t>Formulaire</w:t>
        </w:r>
      </w:hyperlink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(n’oubliez pas de mentionner votre affiliation CNFR, cochez oui à “</w:t>
      </w:r>
      <w:r>
        <w:rPr>
          <w:rFonts w:ascii="Open Sans Italics" w:eastAsia="Open Sans Italics" w:hAnsi="Open Sans Italics" w:cs="Open Sans Italics"/>
          <w:i/>
          <w:iCs/>
          <w:color w:val="000000"/>
          <w:sz w:val="28"/>
          <w:szCs w:val="28"/>
        </w:rPr>
        <w:t>Affiliation à un organisme signataire d’un accord de partenariat avec la S</w:t>
      </w:r>
      <w:r w:rsidR="001959D0">
        <w:rPr>
          <w:rFonts w:ascii="Open Sans Italics" w:eastAsia="Open Sans Italics" w:hAnsi="Open Sans Italics" w:cs="Open Sans Italics"/>
          <w:i/>
          <w:iCs/>
          <w:color w:val="000000"/>
          <w:sz w:val="28"/>
          <w:szCs w:val="28"/>
        </w:rPr>
        <w:t>ACEM</w:t>
      </w:r>
      <w:r>
        <w:rPr>
          <w:rFonts w:ascii="Open Sans" w:eastAsia="Open Sans" w:hAnsi="Open Sans" w:cs="Open Sans"/>
          <w:color w:val="000000"/>
          <w:sz w:val="28"/>
          <w:szCs w:val="28"/>
        </w:rPr>
        <w:t>”)</w:t>
      </w:r>
      <w:hyperlink r:id="rId13">
        <w:r>
          <w:rPr>
            <w:rFonts w:ascii="Open Sans" w:eastAsia="Open Sans" w:hAnsi="Open Sans" w:cs="Open Sans"/>
            <w:color w:val="1A62FF"/>
            <w:sz w:val="28"/>
            <w:szCs w:val="28"/>
            <w:u w:val="single" w:color="1A62FF"/>
          </w:rPr>
          <w:t xml:space="preserve"> </w:t>
        </w:r>
      </w:hyperlink>
    </w:p>
    <w:p w14:paraId="3129A41B" w14:textId="77777777" w:rsidR="00921827" w:rsidRDefault="00000000">
      <w:pPr>
        <w:spacing w:before="120" w:after="120" w:line="302" w:lineRule="auto"/>
        <w:contextualSpacing/>
        <w:rPr>
          <w:rFonts w:ascii="Open Sans Italics" w:eastAsia="Open Sans Italics" w:hAnsi="Open Sans Italics" w:cs="Open Sans Italics"/>
          <w:i/>
          <w:iCs/>
          <w:color w:val="000000"/>
          <w:sz w:val="28"/>
          <w:szCs w:val="28"/>
        </w:rPr>
      </w:pP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SACEM Marseille 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br/>
      </w:r>
      <w:r>
        <w:rPr>
          <w:rFonts w:ascii="Open Sans Italics" w:eastAsia="Open Sans Italics" w:hAnsi="Open Sans Italics" w:cs="Open Sans Italics"/>
          <w:i/>
          <w:iCs/>
          <w:color w:val="000000"/>
          <w:sz w:val="28"/>
          <w:szCs w:val="28"/>
        </w:rPr>
        <w:t> </w:t>
      </w:r>
    </w:p>
    <w:p w14:paraId="3B802915" w14:textId="25896E56" w:rsidR="00FF770C" w:rsidRDefault="00000000">
      <w:pPr>
        <w:spacing w:before="120" w:after="120" w:line="302" w:lineRule="auto"/>
        <w:contextualSpacing/>
        <w:rPr>
          <w:rFonts w:ascii="Open Sans Italics" w:eastAsia="Open Sans Italics" w:hAnsi="Open Sans Italics" w:cs="Open Sans Italics"/>
          <w:i/>
          <w:iCs/>
          <w:color w:val="000000"/>
          <w:sz w:val="24"/>
          <w:szCs w:val="24"/>
        </w:rPr>
      </w:pPr>
      <w:r>
        <w:rPr>
          <w:rFonts w:ascii="Open Sans Italics" w:eastAsia="Open Sans Italics" w:hAnsi="Open Sans Italics" w:cs="Open Sans Italics"/>
          <w:i/>
          <w:iCs/>
          <w:color w:val="000000"/>
          <w:sz w:val="28"/>
          <w:szCs w:val="28"/>
        </w:rPr>
        <w:br/>
      </w:r>
      <w:r w:rsidRPr="0013431F">
        <w:rPr>
          <w:rFonts w:ascii="Open Sans Italics" w:eastAsia="Open Sans Italics" w:hAnsi="Open Sans Italics" w:cs="Open Sans Italics"/>
          <w:b/>
          <w:bCs/>
          <w:color w:val="000000"/>
          <w:sz w:val="24"/>
          <w:szCs w:val="24"/>
        </w:rPr>
        <w:t>dl.marseille@sacem.fr</w:t>
      </w:r>
      <w:r>
        <w:rPr>
          <w:rFonts w:ascii="Open Sans Italics" w:eastAsia="Open Sans Italics" w:hAnsi="Open Sans Italics" w:cs="Open Sans Italics"/>
          <w:i/>
          <w:iCs/>
          <w:color w:val="000000"/>
          <w:sz w:val="24"/>
          <w:szCs w:val="24"/>
        </w:rPr>
        <w:t> </w:t>
      </w:r>
      <w:r>
        <w:rPr>
          <w:rFonts w:ascii="Open Sans Italics" w:eastAsia="Open Sans Italics" w:hAnsi="Open Sans Italics" w:cs="Open Sans Italics"/>
          <w:i/>
          <w:iCs/>
          <w:color w:val="000000"/>
          <w:sz w:val="24"/>
          <w:szCs w:val="24"/>
        </w:rPr>
        <w:br/>
        <w:t>Le Grand Pavois </w:t>
      </w:r>
      <w:r>
        <w:rPr>
          <w:rFonts w:ascii="Open Sans Italics" w:eastAsia="Open Sans Italics" w:hAnsi="Open Sans Italics" w:cs="Open Sans Italics"/>
          <w:i/>
          <w:iCs/>
          <w:color w:val="000000"/>
          <w:sz w:val="24"/>
          <w:szCs w:val="24"/>
        </w:rPr>
        <w:br/>
        <w:t>314 Avenue du Prado </w:t>
      </w:r>
      <w:r>
        <w:rPr>
          <w:rFonts w:ascii="Open Sans Italics" w:eastAsia="Open Sans Italics" w:hAnsi="Open Sans Italics" w:cs="Open Sans Italics"/>
          <w:i/>
          <w:iCs/>
          <w:color w:val="000000"/>
          <w:sz w:val="24"/>
          <w:szCs w:val="24"/>
        </w:rPr>
        <w:br/>
        <w:t>CS 70335 </w:t>
      </w:r>
      <w:r>
        <w:rPr>
          <w:rFonts w:ascii="Open Sans Italics" w:eastAsia="Open Sans Italics" w:hAnsi="Open Sans Italics" w:cs="Open Sans Italics"/>
          <w:i/>
          <w:iCs/>
          <w:color w:val="000000"/>
          <w:sz w:val="24"/>
          <w:szCs w:val="24"/>
        </w:rPr>
        <w:br/>
        <w:t xml:space="preserve">13271 MARSEILLE CEDEX 08 </w:t>
      </w:r>
    </w:p>
    <w:p w14:paraId="3EB4ECDC" w14:textId="77777777" w:rsidR="001959D0" w:rsidRDefault="001959D0">
      <w:pPr>
        <w:spacing w:before="120" w:after="120" w:line="302" w:lineRule="auto"/>
        <w:contextualSpacing/>
      </w:pPr>
    </w:p>
    <w:p w14:paraId="3DEF92C8" w14:textId="77777777" w:rsidR="00FF770C" w:rsidRDefault="00000000">
      <w:pPr>
        <w:spacing w:before="120" w:after="120" w:line="336" w:lineRule="auto"/>
        <w:contextualSpacing/>
      </w:pPr>
      <w:r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t xml:space="preserve"> </w:t>
      </w:r>
    </w:p>
    <w:p w14:paraId="2B6EF6CE" w14:textId="77777777" w:rsidR="00921827" w:rsidRDefault="00921827" w:rsidP="001959D0">
      <w:pPr>
        <w:spacing w:before="120" w:after="120" w:line="336" w:lineRule="auto"/>
        <w:contextualSpacing/>
        <w:jc w:val="center"/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</w:pPr>
    </w:p>
    <w:p w14:paraId="2ADEDAD9" w14:textId="047C30F6" w:rsidR="00FF770C" w:rsidRDefault="00000000" w:rsidP="001959D0">
      <w:pPr>
        <w:spacing w:before="120" w:after="120" w:line="336" w:lineRule="auto"/>
        <w:contextualSpacing/>
        <w:jc w:val="center"/>
      </w:pPr>
      <w:r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lastRenderedPageBreak/>
        <w:t>Pour tout autre événement, obtenez un</w:t>
      </w:r>
      <w:r w:rsidR="001959D0"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t>e</w:t>
      </w:r>
      <w:r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t xml:space="preserve"> autorisation de diffusion sur le site de la SACEM ou par téléphone </w:t>
      </w:r>
      <w:r>
        <w:rPr>
          <w:rFonts w:ascii="Open Sans Bold" w:eastAsia="Open Sans Bold" w:hAnsi="Open Sans Bold" w:cs="Open Sans Bold"/>
          <w:b/>
          <w:bCs/>
          <w:color w:val="FF3131"/>
          <w:sz w:val="28"/>
          <w:szCs w:val="28"/>
        </w:rPr>
        <w:br/>
        <w:t xml:space="preserve">En le faisant en avance bénéficiez d’une réduction de 20% en plus des 9% offerts avec l’affiliation CNFR </w:t>
      </w:r>
      <w:r>
        <w:rPr>
          <w:rFonts w:ascii="Open Sans" w:eastAsia="Open Sans" w:hAnsi="Open Sans" w:cs="Open Sans"/>
          <w:color w:val="000000"/>
          <w:sz w:val="28"/>
          <w:szCs w:val="28"/>
        </w:rPr>
        <w:br/>
      </w:r>
      <w:r w:rsidR="00E5383D">
        <w:rPr>
          <w:rFonts w:ascii="Open Sans" w:eastAsia="Open Sans" w:hAnsi="Open Sans" w:cs="Open Sans"/>
          <w:color w:val="000000"/>
          <w:sz w:val="28"/>
          <w:szCs w:val="28"/>
        </w:rPr>
        <w:t>Téléphone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:</w:t>
      </w: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04 86 06 32 50</w:t>
      </w:r>
      <w:r>
        <w:rPr>
          <w:rFonts w:ascii="Open Sans" w:eastAsia="Open Sans" w:hAnsi="Open Sans" w:cs="Open Sans"/>
          <w:color w:val="000000"/>
          <w:sz w:val="28"/>
          <w:szCs w:val="28"/>
        </w:rPr>
        <w:t> </w:t>
      </w:r>
      <w:r>
        <w:rPr>
          <w:rFonts w:ascii="Open Sans" w:eastAsia="Open Sans" w:hAnsi="Open Sans" w:cs="Open Sans"/>
          <w:color w:val="000000"/>
          <w:sz w:val="28"/>
          <w:szCs w:val="28"/>
        </w:rPr>
        <w:br/>
      </w:r>
      <w:hyperlink r:id="rId14">
        <w:r>
          <w:rPr>
            <w:rFonts w:ascii="Open Sans" w:eastAsia="Open Sans" w:hAnsi="Open Sans" w:cs="Open Sans"/>
            <w:color w:val="1A62FF"/>
            <w:sz w:val="28"/>
            <w:szCs w:val="28"/>
            <w:u w:val="single" w:color="1A62FF"/>
          </w:rPr>
          <w:t>Faire sa déclaration par internet</w:t>
        </w:r>
      </w:hyperlink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</w:t>
      </w:r>
    </w:p>
    <w:p w14:paraId="427E88A7" w14:textId="77777777" w:rsidR="00FF770C" w:rsidRDefault="00000000">
      <w:pPr>
        <w:spacing w:before="120" w:after="120"/>
        <w:contextualSpacing/>
        <w:jc w:val="center"/>
      </w:pPr>
      <w:r>
        <w:rPr>
          <w:noProof/>
        </w:rPr>
        <w:drawing>
          <wp:inline distT="0" distB="0" distL="0" distR="0" wp14:anchorId="7453E822" wp14:editId="51FD4714">
            <wp:extent cx="5173733" cy="2227579"/>
            <wp:effectExtent l="0" t="0" r="0" b="0"/>
            <wp:docPr id="5" name="Drawing 5" descr="4cdcc78079da49251ba4eec787a283b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cdcc78079da49251ba4eec787a283b3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3733" cy="22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55FF" w14:textId="77777777" w:rsidR="001959D0" w:rsidRDefault="001959D0">
      <w:pPr>
        <w:spacing w:before="120" w:after="120" w:line="336" w:lineRule="auto"/>
        <w:contextualSpacing/>
        <w:jc w:val="both"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30E8DD9F" w14:textId="77777777" w:rsidR="00FF770C" w:rsidRDefault="00000000">
      <w:pPr>
        <w:spacing w:before="120" w:after="120" w:line="336" w:lineRule="auto"/>
        <w:contextualSpacing/>
        <w:jc w:val="both"/>
        <w:rPr>
          <w:rFonts w:ascii="Open Sans" w:eastAsia="Open Sans" w:hAnsi="Open Sans" w:cs="Open Sans"/>
          <w:color w:val="000000"/>
          <w:sz w:val="28"/>
          <w:szCs w:val="28"/>
        </w:rPr>
      </w:pP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Trouvez votre autorisation par mot clé ou via les liens proposés. Trouvez </w:t>
      </w:r>
      <w:r w:rsidR="001959D0">
        <w:rPr>
          <w:rFonts w:ascii="Open Sans" w:eastAsia="Open Sans" w:hAnsi="Open Sans" w:cs="Open Sans"/>
          <w:color w:val="000000"/>
          <w:sz w:val="28"/>
          <w:szCs w:val="28"/>
        </w:rPr>
        <w:t>votre événement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et cliquez sur “effectuer une déclaration”.  </w:t>
      </w:r>
    </w:p>
    <w:p w14:paraId="708AE943" w14:textId="77777777" w:rsidR="001959D0" w:rsidRDefault="001959D0">
      <w:pPr>
        <w:spacing w:before="120" w:after="120" w:line="336" w:lineRule="auto"/>
        <w:contextualSpacing/>
        <w:jc w:val="both"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1C239AA4" w14:textId="77777777" w:rsidR="001959D0" w:rsidRDefault="001959D0">
      <w:pPr>
        <w:spacing w:before="120" w:after="120" w:line="336" w:lineRule="auto"/>
        <w:contextualSpacing/>
        <w:jc w:val="both"/>
      </w:pPr>
    </w:p>
    <w:p w14:paraId="1CF03D41" w14:textId="478FCF25" w:rsidR="00FF770C" w:rsidRDefault="00000000">
      <w:pPr>
        <w:spacing w:before="120" w:after="120"/>
        <w:contextualSpacing/>
        <w:jc w:val="center"/>
      </w:pPr>
      <w:r>
        <w:rPr>
          <w:noProof/>
        </w:rPr>
        <w:drawing>
          <wp:inline distT="0" distB="0" distL="0" distR="0" wp14:anchorId="7C9CA54D" wp14:editId="79C88515">
            <wp:extent cx="4600970" cy="2715326"/>
            <wp:effectExtent l="0" t="0" r="0" b="0"/>
            <wp:docPr id="6" name="Drawing 6" descr="9d8d2b8b5191d9bb22b98885cba2385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d8d2b8b5191d9bb22b98885cba2385b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0970" cy="271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6E322" w14:textId="77777777" w:rsidR="001959D0" w:rsidRDefault="001959D0">
      <w:pPr>
        <w:spacing w:before="120" w:after="120" w:line="336" w:lineRule="auto"/>
        <w:contextualSpacing/>
        <w:jc w:val="both"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4493408E" w14:textId="77777777" w:rsidR="00921827" w:rsidRDefault="00921827">
      <w:pPr>
        <w:spacing w:before="120" w:after="120" w:line="336" w:lineRule="auto"/>
        <w:contextualSpacing/>
        <w:jc w:val="both"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79F46B23" w14:textId="410A5608" w:rsidR="00FF770C" w:rsidRDefault="00000000">
      <w:pPr>
        <w:spacing w:before="120" w:after="120" w:line="336" w:lineRule="auto"/>
        <w:contextualSpacing/>
        <w:jc w:val="both"/>
      </w:pPr>
      <w:r>
        <w:rPr>
          <w:rFonts w:ascii="Open Sans" w:eastAsia="Open Sans" w:hAnsi="Open Sans" w:cs="Open Sans"/>
          <w:color w:val="000000"/>
          <w:sz w:val="28"/>
          <w:szCs w:val="28"/>
        </w:rPr>
        <w:lastRenderedPageBreak/>
        <w:t xml:space="preserve">Parmi les informations à prévoir : mode de diffusion, artiste(s), budget de l’événement </w:t>
      </w:r>
    </w:p>
    <w:p w14:paraId="7F44B6D3" w14:textId="0A24794D" w:rsidR="00FF770C" w:rsidRDefault="00921827" w:rsidP="00921827">
      <w:pPr>
        <w:spacing w:before="120" w:after="120"/>
        <w:contextualSpacing/>
        <w:jc w:val="center"/>
        <w:rPr>
          <w:rFonts w:ascii="Open Sans" w:eastAsia="Open Sans" w:hAnsi="Open Sans" w:cs="Open San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1B76F6D" wp14:editId="187639FB">
            <wp:simplePos x="0" y="0"/>
            <wp:positionH relativeFrom="page">
              <wp:posOffset>130595</wp:posOffset>
            </wp:positionH>
            <wp:positionV relativeFrom="paragraph">
              <wp:posOffset>3592111</wp:posOffset>
            </wp:positionV>
            <wp:extent cx="7200900" cy="2552347"/>
            <wp:effectExtent l="0" t="0" r="0" b="0"/>
            <wp:wrapTopAndBottom/>
            <wp:docPr id="1792279327" name="Drawing 1" descr="6e78330378b9aceffce5538e000981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e78330378b9aceffce5538e000981bd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552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2D84F37A" wp14:editId="27CE0509">
            <wp:simplePos x="0" y="0"/>
            <wp:positionH relativeFrom="page">
              <wp:posOffset>127305</wp:posOffset>
            </wp:positionH>
            <wp:positionV relativeFrom="paragraph">
              <wp:posOffset>274305</wp:posOffset>
            </wp:positionV>
            <wp:extent cx="7281601" cy="3183413"/>
            <wp:effectExtent l="0" t="0" r="0" b="0"/>
            <wp:wrapTopAndBottom/>
            <wp:docPr id="816603271" name="Drawing 0" descr="39897f8d4eb2ff9e4d822735be02f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9897f8d4eb2ff9e4d822735be02f009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81601" cy="3183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</w:t>
      </w:r>
    </w:p>
    <w:p w14:paraId="4CF41DC2" w14:textId="1C2344F8" w:rsidR="00AC599F" w:rsidRDefault="00AC599F">
      <w:pPr>
        <w:spacing w:before="120" w:after="120" w:line="336" w:lineRule="auto"/>
        <w:contextualSpacing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7A1939F9" w14:textId="2664F555" w:rsidR="00AC599F" w:rsidRDefault="00AC599F">
      <w:pPr>
        <w:spacing w:before="120" w:after="120" w:line="336" w:lineRule="auto"/>
        <w:contextualSpacing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20E44A84" w14:textId="77777777" w:rsidR="00921827" w:rsidRDefault="00921827">
      <w:pPr>
        <w:spacing w:before="120" w:after="120" w:line="336" w:lineRule="auto"/>
        <w:contextualSpacing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55C1FEB5" w14:textId="77777777" w:rsidR="00921827" w:rsidRDefault="00921827">
      <w:pPr>
        <w:spacing w:before="120" w:after="120" w:line="336" w:lineRule="auto"/>
        <w:contextualSpacing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3125700B" w14:textId="77777777" w:rsidR="00921827" w:rsidRDefault="00921827">
      <w:pPr>
        <w:spacing w:before="120" w:after="120" w:line="336" w:lineRule="auto"/>
        <w:contextualSpacing/>
        <w:rPr>
          <w:rFonts w:ascii="Open Sans" w:eastAsia="Open Sans" w:hAnsi="Open Sans" w:cs="Open Sans"/>
          <w:color w:val="000000"/>
          <w:sz w:val="28"/>
          <w:szCs w:val="28"/>
        </w:rPr>
      </w:pPr>
    </w:p>
    <w:p w14:paraId="7966682C" w14:textId="3991F840" w:rsidR="00AC599F" w:rsidRPr="00921827" w:rsidRDefault="00AC599F" w:rsidP="00921827">
      <w:pPr>
        <w:spacing w:before="120" w:after="120" w:line="336" w:lineRule="auto"/>
        <w:contextualSpacing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921827">
        <w:rPr>
          <w:rFonts w:ascii="Open Sans" w:eastAsia="Open Sans" w:hAnsi="Open Sans" w:cs="Open Sans"/>
          <w:b/>
          <w:bCs/>
          <w:color w:val="000000"/>
          <w:sz w:val="32"/>
          <w:szCs w:val="32"/>
          <w:highlight w:val="yellow"/>
        </w:rPr>
        <w:t xml:space="preserve">Retrouvez le </w:t>
      </w:r>
      <w:hyperlink r:id="rId19" w:history="1">
        <w:r w:rsidRPr="00921827">
          <w:rPr>
            <w:rStyle w:val="Lienhypertexte"/>
            <w:rFonts w:ascii="Open Sans" w:eastAsia="Open Sans" w:hAnsi="Open Sans" w:cs="Open Sans"/>
            <w:b/>
            <w:bCs/>
            <w:sz w:val="32"/>
            <w:szCs w:val="32"/>
            <w:highlight w:val="yellow"/>
          </w:rPr>
          <w:t>diaporama</w:t>
        </w:r>
      </w:hyperlink>
      <w:r w:rsidRPr="00921827">
        <w:rPr>
          <w:rFonts w:ascii="Open Sans" w:eastAsia="Open Sans" w:hAnsi="Open Sans" w:cs="Open Sans"/>
          <w:b/>
          <w:bCs/>
          <w:color w:val="000000"/>
          <w:sz w:val="32"/>
          <w:szCs w:val="32"/>
          <w:highlight w:val="yellow"/>
        </w:rPr>
        <w:t xml:space="preserve"> de la formation en ligne proposée par la CNFR au mois de juin 2024 (</w:t>
      </w:r>
      <w:r w:rsidR="00921827">
        <w:rPr>
          <w:rFonts w:ascii="Open Sans" w:eastAsia="Open Sans" w:hAnsi="Open Sans" w:cs="Open Sans"/>
          <w:b/>
          <w:bCs/>
          <w:color w:val="000000"/>
          <w:sz w:val="32"/>
          <w:szCs w:val="32"/>
          <w:highlight w:val="yellow"/>
        </w:rPr>
        <w:t xml:space="preserve">avec </w:t>
      </w:r>
      <w:r w:rsidRPr="00921827">
        <w:rPr>
          <w:rFonts w:ascii="Open Sans" w:eastAsia="Open Sans" w:hAnsi="Open Sans" w:cs="Open Sans"/>
          <w:b/>
          <w:bCs/>
          <w:color w:val="000000"/>
          <w:sz w:val="32"/>
          <w:szCs w:val="32"/>
          <w:highlight w:val="yellow"/>
        </w:rPr>
        <w:t>toutes les grilles tarifaires</w:t>
      </w:r>
      <w:r w:rsidR="00921827">
        <w:rPr>
          <w:rFonts w:ascii="Open Sans" w:eastAsia="Open Sans" w:hAnsi="Open Sans" w:cs="Open Sans"/>
          <w:b/>
          <w:bCs/>
          <w:color w:val="000000"/>
          <w:sz w:val="32"/>
          <w:szCs w:val="32"/>
          <w:highlight w:val="yellow"/>
        </w:rPr>
        <w:t xml:space="preserve"> incluses</w:t>
      </w:r>
      <w:r w:rsidRPr="00921827">
        <w:rPr>
          <w:rFonts w:ascii="Open Sans" w:eastAsia="Open Sans" w:hAnsi="Open Sans" w:cs="Open Sans"/>
          <w:b/>
          <w:bCs/>
          <w:color w:val="000000"/>
          <w:sz w:val="32"/>
          <w:szCs w:val="32"/>
          <w:highlight w:val="yellow"/>
        </w:rPr>
        <w:t>)</w:t>
      </w:r>
    </w:p>
    <w:sectPr w:rsidR="00AC599F" w:rsidRPr="00921827" w:rsidSect="00921827">
      <w:pgSz w:w="11910" w:h="16845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BECAC3-C44B-48E1-A2A3-4CF869FB73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Bold">
    <w:charset w:val="00"/>
    <w:family w:val="auto"/>
    <w:pitch w:val="default"/>
    <w:embedBold r:id="rId2" w:fontKey="{E62E2E93-6D48-43D0-A897-71035D65258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F4925C87-2EFB-4258-AF8D-D8AE8CF4A275}"/>
    <w:embedBold r:id="rId4" w:fontKey="{AA319B9C-F0CD-45D7-BDDD-5CB666D7551B}"/>
  </w:font>
  <w:font w:name="Open Sans Italics">
    <w:charset w:val="00"/>
    <w:family w:val="auto"/>
    <w:pitch w:val="default"/>
    <w:embedBold r:id="rId5" w:fontKey="{CF8240C9-EAB6-4403-A10C-5E22C0B889EF}"/>
    <w:embedItalic r:id="rId6" w:fontKey="{FF7D9634-75B2-4BDC-ADC4-E96A76A4F7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156FCDC-B867-41C5-9A2F-6C6C75FE9C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embedTrueTypeFonts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770C"/>
    <w:rsid w:val="0013431F"/>
    <w:rsid w:val="001959D0"/>
    <w:rsid w:val="00197DB3"/>
    <w:rsid w:val="004330B4"/>
    <w:rsid w:val="00613782"/>
    <w:rsid w:val="006703A7"/>
    <w:rsid w:val="008E168D"/>
    <w:rsid w:val="008E5A4B"/>
    <w:rsid w:val="00921827"/>
    <w:rsid w:val="009B0DE7"/>
    <w:rsid w:val="00AC599F"/>
    <w:rsid w:val="00C1459E"/>
    <w:rsid w:val="00D44F06"/>
    <w:rsid w:val="00E5383D"/>
    <w:rsid w:val="00F62D3A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A05C3"/>
  <w15:docId w15:val="{E2A73520-F6BB-4B42-98D2-1448C0C41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C599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C59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lients.sacem.fr/docs/autorisations/Declaration-Clubs-de-sport-amateurs.pdf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clients.sacem.fr/docs/autorisations/Declaration-Clubs-de-sport-amateurs.pdf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lients2.sacem.fr/account-creation/referral?locale=fr&amp;cmsWorkspace=live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19" Type="http://schemas.openxmlformats.org/officeDocument/2006/relationships/hyperlink" Target="Webinaire%20CNFR-%2020240611.pdf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clients.sacem.f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591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sylvia allard</cp:lastModifiedBy>
  <cp:revision>8</cp:revision>
  <cp:lastPrinted>2024-09-16T12:35:00Z</cp:lastPrinted>
  <dcterms:created xsi:type="dcterms:W3CDTF">2024-09-10T12:22:00Z</dcterms:created>
  <dcterms:modified xsi:type="dcterms:W3CDTF">2024-09-16T13:36:00Z</dcterms:modified>
</cp:coreProperties>
</file>